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01DDA" w14:textId="77777777" w:rsidR="002F2599" w:rsidRPr="00C050C2" w:rsidRDefault="002F2599" w:rsidP="002F259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50C2">
        <w:rPr>
          <w:rFonts w:ascii="Liberation Serif" w:hAnsi="Liberation Serif" w:cs="Liberation Serif"/>
          <w:b/>
          <w:sz w:val="24"/>
          <w:szCs w:val="24"/>
        </w:rP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силу.</w:t>
      </w:r>
    </w:p>
    <w:p w14:paraId="10F61142" w14:textId="2187CB75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05.04.2021 № 79-ФЗ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B00DB61" w14:textId="7F3BB503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11.06.2021 № 170-ФЗ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AED003C" w14:textId="711C4F2F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01.07.2021 № 276-ФЗ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12F027E" w14:textId="0F2FF6C2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02.07.2021 № 359-ФЗ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37F8FFD" w14:textId="09E55035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06.12.2021 № 408-ФЗ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</w:p>
    <w:p w14:paraId="3FC3AC42" w14:textId="431F1B7A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Федеральный закон от 05.12.2022 № 498-ФЗ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>;</w:t>
      </w:r>
    </w:p>
    <w:p w14:paraId="50B44787" w14:textId="631A2B74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Федеральный закон от 14.07.2022 № 271-ФЗ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внесении изменений в Федеральный закон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территориях опережающего социально-экономического развития в Российской Федерации" и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>;</w:t>
      </w:r>
    </w:p>
    <w:p w14:paraId="2F28E0EF" w14:textId="11C1428B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Федеральный закон от 14.07.2022 № 253-ФЗ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Военном инновационном технополисе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Эра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Министерства обороны Российской Федерации и о внесении изменений в отдельные законодательные акты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</w:p>
    <w:p w14:paraId="4E49F0F6" w14:textId="4D70B8A9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02.04.2021 № 528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</w:p>
    <w:p w14:paraId="05ADF9CB" w14:textId="7386F799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24.11.2021 № 2019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E548DD9" w14:textId="6EFDF5A9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02.09.2022 № 1551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изменения в постановление Правительства Российской Федерации от 10 марта 2022 г. № 336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</w:p>
    <w:p w14:paraId="0CD2CB60" w14:textId="144F7E70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01.10.2022 № 1743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постановление Правительства Российской Федерации от 10 марта 2022 г. № 336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DD0DA00" w14:textId="787EC3FD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lastRenderedPageBreak/>
        <w:t xml:space="preserve">-  Постановление Правительства РФ от 10.11.2022 № 2036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изменения в постановление Правительства Российской Федерации от 10 марта 2022 г. № 336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047E75A" w14:textId="77777777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18327C3" w14:textId="38DBB1F1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29.12.2022 № 2516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постановление Правительства Российской Федерации от 10 марта 2022 г. № 336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F9922EF" w14:textId="252DA857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17.08.2022 № 1431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 внесении изменений в некоторые акты Правительства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0DDDC0D" w14:textId="0D748CC2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24.03.2022 № 448 </w:t>
      </w:r>
      <w:r w:rsidR="00C050C2"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>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</w:t>
      </w:r>
      <w:r w:rsidR="00C050C2"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A4FD106" w14:textId="77777777" w:rsidR="002F2599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Постановление Правительства РФ от 04.02.2023 N 161 "О внесении изменений в некоторые акты Правительства Российской Федерации" </w:t>
      </w:r>
    </w:p>
    <w:p w14:paraId="1312C3BA" w14:textId="0E0A105F" w:rsidR="00913BFB" w:rsidRPr="00C050C2" w:rsidRDefault="002F2599" w:rsidP="002F2599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>-  Постановление Правительства РФ от 10.03.2023 N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</w:r>
    </w:p>
    <w:p w14:paraId="564EC88A" w14:textId="5A4BC3B9" w:rsidR="00C050C2" w:rsidRPr="00C050C2" w:rsidRDefault="00C050C2" w:rsidP="00C050C2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Решение Думы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 от 24.02.2022г. № 38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внесении изменений в Положение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муниципальном земельном контроле на территории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, утвержденное решением Думы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 от 28 октября 2021 года № 14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14:paraId="2A22E951" w14:textId="7C8BFE1C" w:rsidR="00C050C2" w:rsidRPr="00C050C2" w:rsidRDefault="00C050C2" w:rsidP="00C050C2">
      <w:pPr>
        <w:jc w:val="both"/>
        <w:rPr>
          <w:rFonts w:ascii="Liberation Serif" w:hAnsi="Liberation Serif" w:cs="Liberation Serif"/>
          <w:sz w:val="24"/>
          <w:szCs w:val="24"/>
        </w:rPr>
      </w:pPr>
      <w:r w:rsidRPr="00C050C2">
        <w:rPr>
          <w:rFonts w:ascii="Liberation Serif" w:hAnsi="Liberation Serif" w:cs="Liberation Serif"/>
          <w:sz w:val="24"/>
          <w:szCs w:val="24"/>
        </w:rPr>
        <w:t xml:space="preserve">-  Решение Думы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 от 2</w:t>
      </w:r>
      <w:r w:rsidRPr="00C050C2">
        <w:rPr>
          <w:rFonts w:ascii="Liberation Serif" w:hAnsi="Liberation Serif" w:cs="Liberation Serif"/>
          <w:sz w:val="24"/>
          <w:szCs w:val="24"/>
        </w:rPr>
        <w:t>8</w:t>
      </w:r>
      <w:r w:rsidRPr="00C050C2">
        <w:rPr>
          <w:rFonts w:ascii="Liberation Serif" w:hAnsi="Liberation Serif" w:cs="Liberation Serif"/>
          <w:sz w:val="24"/>
          <w:szCs w:val="24"/>
        </w:rPr>
        <w:t>.0</w:t>
      </w:r>
      <w:r w:rsidRPr="00C050C2">
        <w:rPr>
          <w:rFonts w:ascii="Liberation Serif" w:hAnsi="Liberation Serif" w:cs="Liberation Serif"/>
          <w:sz w:val="24"/>
          <w:szCs w:val="24"/>
        </w:rPr>
        <w:t>9</w:t>
      </w:r>
      <w:r w:rsidRPr="00C050C2">
        <w:rPr>
          <w:rFonts w:ascii="Liberation Serif" w:hAnsi="Liberation Serif" w:cs="Liberation Serif"/>
          <w:sz w:val="24"/>
          <w:szCs w:val="24"/>
        </w:rPr>
        <w:t>.202</w:t>
      </w:r>
      <w:r w:rsidRPr="00C050C2">
        <w:rPr>
          <w:rFonts w:ascii="Liberation Serif" w:hAnsi="Liberation Serif" w:cs="Liberation Serif"/>
          <w:sz w:val="24"/>
          <w:szCs w:val="24"/>
        </w:rPr>
        <w:t>3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г. № </w:t>
      </w:r>
      <w:r w:rsidRPr="00C050C2">
        <w:rPr>
          <w:rFonts w:ascii="Liberation Serif" w:hAnsi="Liberation Serif" w:cs="Liberation Serif"/>
          <w:sz w:val="24"/>
          <w:szCs w:val="24"/>
        </w:rPr>
        <w:t>167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внесении изменений в Положение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О муниципальном земельном контроле на территории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C050C2">
        <w:rPr>
          <w:rFonts w:ascii="Liberation Serif" w:hAnsi="Liberation Serif" w:cs="Liberation Serif"/>
          <w:sz w:val="24"/>
          <w:szCs w:val="24"/>
        </w:rPr>
        <w:t xml:space="preserve">, утвержденное решением Думы </w:t>
      </w:r>
      <w:proofErr w:type="spellStart"/>
      <w:r w:rsidRPr="00C050C2">
        <w:rPr>
          <w:rFonts w:ascii="Liberation Serif" w:hAnsi="Liberation Serif" w:cs="Liberation Serif"/>
          <w:sz w:val="24"/>
          <w:szCs w:val="24"/>
        </w:rPr>
        <w:t>Кушвинского</w:t>
      </w:r>
      <w:proofErr w:type="spellEnd"/>
      <w:r w:rsidRPr="00C050C2">
        <w:rPr>
          <w:rFonts w:ascii="Liberation Serif" w:hAnsi="Liberation Serif" w:cs="Liberation Serif"/>
          <w:sz w:val="24"/>
          <w:szCs w:val="24"/>
        </w:rPr>
        <w:t xml:space="preserve"> городского округа от 28 октября 2021 года № 14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14:paraId="170B5E07" w14:textId="77777777" w:rsidR="00C050C2" w:rsidRPr="00C050C2" w:rsidRDefault="00C050C2" w:rsidP="00C050C2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322BA38" w14:textId="77777777" w:rsidR="00C050C2" w:rsidRPr="00C050C2" w:rsidRDefault="00C050C2" w:rsidP="002F2599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C050C2" w:rsidRPr="00C0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99"/>
    <w:rsid w:val="002F2599"/>
    <w:rsid w:val="00913BFB"/>
    <w:rsid w:val="00C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6BAC"/>
  <w15:docId w15:val="{6A943CB4-E215-4812-BD59-8BE509F8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2023-11-02T06:00:00Z</dcterms:created>
  <dcterms:modified xsi:type="dcterms:W3CDTF">2023-11-02T06:00:00Z</dcterms:modified>
</cp:coreProperties>
</file>